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3B" w:rsidRPr="00B0053B" w:rsidRDefault="00B0053B" w:rsidP="00B0053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Pyetje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duhen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bërë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vegjëlve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t'i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bërë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ata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flasin</w:t>
      </w:r>
      <w:proofErr w:type="spell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Mësoni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vogëlushin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thelloni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lidhjen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biseda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argëtuese</w:t>
      </w:r>
      <w:proofErr w:type="spellEnd"/>
    </w:p>
    <w:p w:rsid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fjalë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vegjlit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vërtetë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botërisht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bisedat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mjaft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gazmore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goxha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sfiduese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foshnjat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fillojnë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flasin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neve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thuhet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flasim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tanë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bëjmë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përjetojmë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t'i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ekspozojmë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vegjëlit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angazhohen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biseda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mënyrat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t'u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pyetje.</w:t>
      </w:r>
      <w:r w:rsidRPr="00B0053B">
        <w:rPr>
          <w:rFonts w:ascii="Times New Roman" w:hAnsi="Times New Roman" w:cs="Times New Roman"/>
          <w:sz w:val="24"/>
          <w:szCs w:val="24"/>
        </w:rPr>
        <w:t>Bërja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pyetjeve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vegjël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dëgjimi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përgjigjeve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krijon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besim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prindin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ardhmen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vogëlushit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ndihmojnë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mësoni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personalitet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ndihmoni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kontaktojnë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emocionet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.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53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frikshme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film/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lodër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histori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53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ndiheni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guximshëm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superfuqie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dëshironit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kishit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pëlqeu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udhëtimin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park /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qendër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shesh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lojërash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pëlqeu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udhëtimin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park /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qendër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shesh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lojërash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pëlqen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kujdeseni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qenin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macen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pëlqen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r w:rsidRPr="00B0053B">
        <w:rPr>
          <w:rFonts w:ascii="Times New Roman" w:hAnsi="Times New Roman" w:cs="Times New Roman"/>
          <w:sz w:val="24"/>
          <w:szCs w:val="24"/>
        </w:rPr>
        <w:t xml:space="preserve">Kush </w:t>
      </w:r>
      <w:proofErr w:type="gramStart"/>
      <w:r w:rsidRPr="00B0053B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jesh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rritesh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53B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ndiheni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dikush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sëmurë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P</w:t>
      </w:r>
      <w:r w:rsidRPr="00B0053B">
        <w:rPr>
          <w:rFonts w:ascii="Times New Roman" w:hAnsi="Times New Roman" w:cs="Times New Roman"/>
          <w:b/>
          <w:sz w:val="24"/>
          <w:szCs w:val="24"/>
        </w:rPr>
        <w:t>ër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ndërtuar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aftësitë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fëmijës</w:t>
      </w:r>
      <w:proofErr w:type="spellEnd"/>
      <w:r w:rsidRPr="00B00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b/>
          <w:sz w:val="24"/>
          <w:szCs w:val="24"/>
        </w:rPr>
        <w:t>suaj</w:t>
      </w:r>
      <w:proofErr w:type="spell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argëtuese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vogëlushit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fazat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fillestare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mbani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argëtuese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lehta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Ata do ta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pëlqejnë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sensin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humorit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zhvillojnë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tyren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!—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diskutimet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përditshme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argëtuese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.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vërtet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vjec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53B">
        <w:rPr>
          <w:rFonts w:ascii="Times New Roman" w:hAnsi="Times New Roman" w:cs="Times New Roman"/>
          <w:sz w:val="24"/>
          <w:szCs w:val="24"/>
        </w:rPr>
        <w:lastRenderedPageBreak/>
        <w:t>Sa</w:t>
      </w:r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babi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gjëja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libri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53B">
        <w:rPr>
          <w:rFonts w:ascii="Times New Roman" w:hAnsi="Times New Roman" w:cs="Times New Roman"/>
          <w:sz w:val="24"/>
          <w:szCs w:val="24"/>
        </w:rPr>
        <w:t xml:space="preserve">Ku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mendoni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shkojnë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flluskat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mendon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ushqimi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hamë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r w:rsidRPr="00B0053B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preferonit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hani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copë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tortë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biskotë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Pse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r w:rsidRPr="00B0053B">
        <w:rPr>
          <w:rFonts w:ascii="Times New Roman" w:hAnsi="Times New Roman" w:cs="Times New Roman"/>
          <w:sz w:val="24"/>
          <w:szCs w:val="24"/>
        </w:rPr>
        <w:t xml:space="preserve">Ku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shkonit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fluturonit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notoni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peshk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erë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luleshtrydhet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kuptim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vogëlushit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53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Gjëja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kuptim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moshe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mendojnë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qeshur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ndihen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madje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gjasa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drejtohen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dikë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lloj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përbindëshi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ishit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vizatoni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lloj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kafshe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ishit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thoshte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kafsha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jonë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fliste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i/</w:t>
      </w:r>
      <w:r w:rsidRPr="00B0053B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gjate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ngjyre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ishit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kishit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ngjyrë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ndodhte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hani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polka?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53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veshë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hardhucat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53B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sikur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macet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kishin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pendë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ndodhte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lodër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vërtetë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menduara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t'i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vogëlushit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tuaj</w:t>
      </w:r>
      <w:proofErr w:type="spell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r w:rsidRPr="00B0053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pëlqen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flasin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preferuarat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shijen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preferuar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akullores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filmin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preferuar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Shkoni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thellë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pyetur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preferuara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.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gjëja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preferuar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53B">
        <w:rPr>
          <w:rFonts w:ascii="Times New Roman" w:hAnsi="Times New Roman" w:cs="Times New Roman"/>
          <w:sz w:val="24"/>
          <w:szCs w:val="24"/>
        </w:rPr>
        <w:t xml:space="preserve">Kush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preferuar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lastRenderedPageBreak/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ndiheni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trishtuar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Cfare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dashuria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pëlqen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Cfare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feste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pelqen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</w:p>
    <w:p w:rsidR="00B0053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053B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ngjitëse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zgjidhnit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Pse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1A720B" w:rsidRPr="00B0053B" w:rsidRDefault="00B0053B" w:rsidP="00B0053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053B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formë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preferuara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3B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B0053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sectPr w:rsidR="001A720B" w:rsidRPr="00B00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3B"/>
    <w:rsid w:val="001A720B"/>
    <w:rsid w:val="0073293A"/>
    <w:rsid w:val="00B0053B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2022-05-28T15:32:00Z</dcterms:created>
  <dcterms:modified xsi:type="dcterms:W3CDTF">2022-05-28T15:42:00Z</dcterms:modified>
</cp:coreProperties>
</file>